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A94" w:rsidRDefault="00503A94" w:rsidP="003901A7">
      <w:pPr>
        <w:spacing w:after="0"/>
        <w:rPr>
          <w:b/>
        </w:rPr>
      </w:pPr>
    </w:p>
    <w:p w:rsidR="008051E9" w:rsidRDefault="008051E9" w:rsidP="003901A7">
      <w:pPr>
        <w:spacing w:after="0"/>
        <w:rPr>
          <w:b/>
        </w:rPr>
      </w:pPr>
    </w:p>
    <w:p w:rsidR="001F14AA" w:rsidRDefault="001F14AA" w:rsidP="003901A7">
      <w:pPr>
        <w:spacing w:after="0"/>
        <w:rPr>
          <w:b/>
          <w:sz w:val="28"/>
        </w:rPr>
      </w:pPr>
    </w:p>
    <w:p w:rsidR="00503A94" w:rsidRPr="001F14AA" w:rsidRDefault="00503A94" w:rsidP="003901A7">
      <w:pPr>
        <w:spacing w:after="0"/>
        <w:rPr>
          <w:b/>
          <w:sz w:val="28"/>
        </w:rPr>
      </w:pPr>
      <w:r w:rsidRPr="001F14AA">
        <w:rPr>
          <w:b/>
          <w:sz w:val="28"/>
        </w:rPr>
        <w:t xml:space="preserve">Príloha 1: </w:t>
      </w:r>
      <w:r w:rsidR="008051E9" w:rsidRPr="001F14AA">
        <w:rPr>
          <w:b/>
          <w:sz w:val="28"/>
        </w:rPr>
        <w:t>Navýšenie celkového objemu finančných prostriedkov implementovaných prostredníctvom nástroja IÚI</w:t>
      </w:r>
    </w:p>
    <w:p w:rsidR="00503A94" w:rsidRDefault="00503A94" w:rsidP="003901A7">
      <w:pPr>
        <w:spacing w:after="0"/>
        <w:rPr>
          <w:b/>
        </w:rPr>
      </w:pPr>
    </w:p>
    <w:p w:rsidR="003901A7" w:rsidRPr="001F14AA" w:rsidRDefault="003901A7" w:rsidP="008051E9">
      <w:pPr>
        <w:spacing w:after="0"/>
        <w:jc w:val="both"/>
        <w:rPr>
          <w:sz w:val="24"/>
        </w:rPr>
      </w:pPr>
      <w:r w:rsidRPr="001F14AA">
        <w:rPr>
          <w:b/>
          <w:sz w:val="24"/>
        </w:rPr>
        <w:t>Tabuľka</w:t>
      </w:r>
      <w:r w:rsidR="008051E9" w:rsidRPr="001F14AA">
        <w:rPr>
          <w:b/>
          <w:sz w:val="24"/>
        </w:rPr>
        <w:t xml:space="preserve"> 1</w:t>
      </w:r>
      <w:r w:rsidRPr="001F14AA">
        <w:rPr>
          <w:b/>
          <w:sz w:val="24"/>
        </w:rPr>
        <w:t>:</w:t>
      </w:r>
      <w:r w:rsidRPr="001F14AA">
        <w:rPr>
          <w:sz w:val="24"/>
        </w:rPr>
        <w:t xml:space="preserve"> </w:t>
      </w:r>
      <w:r w:rsidR="008051E9" w:rsidRPr="001F14AA">
        <w:rPr>
          <w:sz w:val="24"/>
        </w:rPr>
        <w:t xml:space="preserve">Návrh na presun alokácie z dopytovo-orientovaných výziev (DOP) do mechanizmu IÚI v rámci opatrení v gescii MIRRI SR v Programe Slovensko </w:t>
      </w:r>
      <w:r w:rsidR="008051E9" w:rsidRPr="001F14AA">
        <w:rPr>
          <w:b/>
          <w:sz w:val="24"/>
        </w:rPr>
        <w:t>za cieľ politiky 1 (Inteligentnejšia Európa)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1446"/>
        <w:gridCol w:w="1616"/>
        <w:gridCol w:w="3773"/>
        <w:gridCol w:w="1183"/>
        <w:gridCol w:w="991"/>
        <w:gridCol w:w="995"/>
        <w:gridCol w:w="1131"/>
        <w:gridCol w:w="1136"/>
        <w:gridCol w:w="1268"/>
        <w:gridCol w:w="1000"/>
        <w:gridCol w:w="1276"/>
        <w:gridCol w:w="1131"/>
        <w:gridCol w:w="1136"/>
        <w:gridCol w:w="991"/>
        <w:gridCol w:w="1148"/>
      </w:tblGrid>
      <w:tr w:rsidR="0098252A" w:rsidRPr="0098252A" w:rsidTr="00CC7B9A">
        <w:trPr>
          <w:trHeight w:val="20"/>
        </w:trPr>
        <w:tc>
          <w:tcPr>
            <w:tcW w:w="246" w:type="pct"/>
            <w:vMerge w:val="restart"/>
            <w:shd w:val="clear" w:color="000000" w:fill="DDEBF7"/>
            <w:vAlign w:val="center"/>
            <w:hideMark/>
          </w:tcPr>
          <w:p w:rsidR="0098252A" w:rsidRPr="008D54C9" w:rsidRDefault="0098252A" w:rsidP="00D33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Cieľ politiky</w:t>
            </w:r>
          </w:p>
        </w:tc>
        <w:tc>
          <w:tcPr>
            <w:tcW w:w="340" w:type="pct"/>
            <w:vMerge w:val="restart"/>
            <w:shd w:val="clear" w:color="000000" w:fill="DDEBF7"/>
            <w:vAlign w:val="center"/>
            <w:hideMark/>
          </w:tcPr>
          <w:p w:rsidR="0098252A" w:rsidRPr="008D54C9" w:rsidRDefault="0098252A" w:rsidP="00D33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380" w:type="pct"/>
            <w:vMerge w:val="restart"/>
            <w:shd w:val="clear" w:color="000000" w:fill="DDEBF7"/>
            <w:vAlign w:val="center"/>
            <w:hideMark/>
          </w:tcPr>
          <w:p w:rsidR="0098252A" w:rsidRPr="008D54C9" w:rsidRDefault="0098252A" w:rsidP="00D33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  <w:tc>
          <w:tcPr>
            <w:tcW w:w="887" w:type="pct"/>
            <w:vMerge w:val="restart"/>
            <w:shd w:val="clear" w:color="000000" w:fill="DDEBF7"/>
            <w:vAlign w:val="center"/>
            <w:hideMark/>
          </w:tcPr>
          <w:p w:rsidR="0098252A" w:rsidRPr="008D54C9" w:rsidRDefault="0098252A" w:rsidP="00D331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1576" w:type="pct"/>
            <w:gridSpan w:val="6"/>
            <w:shd w:val="clear" w:color="000000" w:fill="DDEBF7"/>
            <w:vAlign w:val="center"/>
          </w:tcPr>
          <w:p w:rsidR="0098252A" w:rsidRPr="008D54C9" w:rsidRDefault="009825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Súčasná alokácia </w:t>
            </w: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  <w:tc>
          <w:tcPr>
            <w:tcW w:w="1571" w:type="pct"/>
            <w:gridSpan w:val="6"/>
            <w:shd w:val="clear" w:color="000000" w:fill="DDEBF7"/>
            <w:vAlign w:val="center"/>
            <w:hideMark/>
          </w:tcPr>
          <w:p w:rsidR="0098252A" w:rsidRPr="008D54C9" w:rsidRDefault="009825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Navrhovaná alokácia</w:t>
            </w: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</w:tr>
      <w:tr w:rsidR="0098252A" w:rsidRPr="0098252A" w:rsidTr="00CC7B9A">
        <w:trPr>
          <w:trHeight w:val="275"/>
        </w:trPr>
        <w:tc>
          <w:tcPr>
            <w:tcW w:w="246" w:type="pct"/>
            <w:vMerge/>
            <w:vAlign w:val="center"/>
            <w:hideMark/>
          </w:tcPr>
          <w:p w:rsidR="0098252A" w:rsidRPr="008D54C9" w:rsidRDefault="0098252A" w:rsidP="008D5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98252A" w:rsidRPr="008D54C9" w:rsidRDefault="0098252A" w:rsidP="008D5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0" w:type="pct"/>
            <w:vMerge/>
            <w:vAlign w:val="center"/>
            <w:hideMark/>
          </w:tcPr>
          <w:p w:rsidR="0098252A" w:rsidRPr="008D54C9" w:rsidRDefault="0098252A" w:rsidP="008D5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98252A" w:rsidRPr="008D54C9" w:rsidRDefault="0098252A" w:rsidP="008D5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8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98252A" w:rsidRDefault="0098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5142E9" w:rsidRPr="008D54C9" w:rsidRDefault="00514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298" w:type="pct"/>
            <w:gridSpan w:val="5"/>
            <w:vAlign w:val="center"/>
          </w:tcPr>
          <w:p w:rsidR="0098252A" w:rsidRPr="008D54C9" w:rsidRDefault="009825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CC7B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(IÚS</w:t>
            </w: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+UMR)</w:t>
            </w:r>
          </w:p>
        </w:tc>
        <w:tc>
          <w:tcPr>
            <w:tcW w:w="235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5142E9" w:rsidRDefault="005142E9" w:rsidP="00514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98252A" w:rsidRPr="008D54C9" w:rsidRDefault="005142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6" w:type="pct"/>
            <w:gridSpan w:val="5"/>
            <w:shd w:val="clear" w:color="auto" w:fill="auto"/>
            <w:vAlign w:val="center"/>
          </w:tcPr>
          <w:p w:rsidR="0098252A" w:rsidRPr="008D54C9" w:rsidRDefault="00982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CC7B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(IÚS</w:t>
            </w:r>
            <w:r w:rsidRPr="008D54C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+UMR)</w:t>
            </w:r>
          </w:p>
        </w:tc>
      </w:tr>
      <w:tr w:rsidR="00CC7B9A" w:rsidRPr="0098252A" w:rsidTr="00CC7B9A">
        <w:trPr>
          <w:trHeight w:val="41"/>
        </w:trPr>
        <w:tc>
          <w:tcPr>
            <w:tcW w:w="246" w:type="pct"/>
            <w:vMerge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0" w:type="pct"/>
            <w:vMerge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7" w:type="pct"/>
            <w:vMerge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78" w:type="pct"/>
            <w:vMerge/>
            <w:shd w:val="clear" w:color="auto" w:fill="D9D9D9" w:themeFill="background1" w:themeFillShade="D9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3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C7B9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6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7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98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  <w:tc>
          <w:tcPr>
            <w:tcW w:w="235" w:type="pct"/>
            <w:vMerge/>
            <w:shd w:val="clear" w:color="auto" w:fill="D9D9D9" w:themeFill="background1" w:themeFillShade="D9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66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33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70" w:type="pct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</w:tr>
      <w:tr w:rsidR="00CC7B9A" w:rsidRPr="0098252A" w:rsidTr="00CC7B9A">
        <w:trPr>
          <w:trHeight w:val="20"/>
        </w:trPr>
        <w:tc>
          <w:tcPr>
            <w:tcW w:w="246" w:type="pct"/>
            <w:shd w:val="clear" w:color="auto" w:fill="auto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CP1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1P1 Veda, výskum a inovácie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RSO1.4</w:t>
            </w:r>
          </w:p>
        </w:tc>
        <w:tc>
          <w:tcPr>
            <w:tcW w:w="887" w:type="pct"/>
            <w:shd w:val="clear" w:color="auto" w:fill="auto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1.4.1 Zručnosti pre posilnenie konkurencieschopnosti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hospodárskeho rastu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budovanie kapacít pre SK RIS3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5 000 000</w:t>
            </w:r>
          </w:p>
        </w:tc>
        <w:tc>
          <w:tcPr>
            <w:tcW w:w="233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35 000 000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10 000 000</w:t>
            </w:r>
          </w:p>
        </w:tc>
        <w:tc>
          <w:tcPr>
            <w:tcW w:w="266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25 000 000</w:t>
            </w:r>
          </w:p>
        </w:tc>
        <w:tc>
          <w:tcPr>
            <w:tcW w:w="267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7B9A">
              <w:rPr>
                <w:rFonts w:ascii="Calibri" w:hAnsi="Calibri" w:cs="Calibri"/>
                <w:color w:val="000000"/>
                <w:sz w:val="18"/>
                <w:szCs w:val="18"/>
              </w:rPr>
              <w:t>34 900 000</w:t>
            </w:r>
          </w:p>
        </w:tc>
        <w:tc>
          <w:tcPr>
            <w:tcW w:w="298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C7B9A">
              <w:rPr>
                <w:rFonts w:ascii="Calibri" w:hAnsi="Calibri" w:cs="Calibri"/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235" w:type="pct"/>
            <w:shd w:val="clear" w:color="auto" w:fill="D9D9D9" w:themeFill="background1" w:themeFillShade="D9"/>
            <w:vAlign w:val="center"/>
            <w:hideMark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40 000</w:t>
            </w: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000</w:t>
            </w: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66" w:type="pct"/>
            <w:vAlign w:val="center"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10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 xml:space="preserve"> 000 00</w:t>
            </w:r>
            <w:r w:rsidRPr="0098252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CC7B9A" w:rsidRPr="0098252A" w:rsidRDefault="00D56ECB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30</w:t>
            </w:r>
            <w:r w:rsidR="00CC7B9A" w:rsidRPr="008D54C9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33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39 900 000</w:t>
            </w:r>
          </w:p>
        </w:tc>
        <w:tc>
          <w:tcPr>
            <w:tcW w:w="270" w:type="pct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100 000</w:t>
            </w:r>
          </w:p>
        </w:tc>
      </w:tr>
      <w:tr w:rsidR="00CC7B9A" w:rsidRPr="0098252A" w:rsidTr="00CC7B9A">
        <w:trPr>
          <w:trHeight w:val="70"/>
        </w:trPr>
        <w:tc>
          <w:tcPr>
            <w:tcW w:w="1853" w:type="pct"/>
            <w:gridSpan w:val="4"/>
            <w:shd w:val="clear" w:color="000000" w:fill="2F75B5"/>
            <w:vAlign w:val="center"/>
            <w:hideMark/>
          </w:tcPr>
          <w:p w:rsidR="00CC7B9A" w:rsidRPr="008D54C9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SPOLU za CP1</w:t>
            </w:r>
          </w:p>
        </w:tc>
        <w:tc>
          <w:tcPr>
            <w:tcW w:w="278" w:type="pct"/>
            <w:shd w:val="clear" w:color="000000" w:fill="2F75B5"/>
            <w:vAlign w:val="center"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5 000 000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35 000 000</w:t>
            </w:r>
          </w:p>
        </w:tc>
        <w:tc>
          <w:tcPr>
            <w:tcW w:w="234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bCs/>
                <w:color w:val="FFFFFF"/>
                <w:sz w:val="18"/>
                <w:szCs w:val="18"/>
                <w:lang w:eastAsia="sk-SK"/>
              </w:rPr>
              <w:t>10 000 000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FFFFFF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bCs/>
                <w:color w:val="FFFFFF"/>
                <w:sz w:val="18"/>
                <w:szCs w:val="18"/>
                <w:lang w:eastAsia="sk-SK"/>
              </w:rPr>
              <w:t>25 000 000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CC7B9A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34 900 000</w:t>
            </w:r>
          </w:p>
        </w:tc>
        <w:tc>
          <w:tcPr>
            <w:tcW w:w="298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hAnsi="Calibri" w:cs="Calibri"/>
                <w:color w:val="FFFFFF" w:themeColor="background1"/>
                <w:sz w:val="18"/>
                <w:szCs w:val="18"/>
              </w:rPr>
            </w:pPr>
            <w:r w:rsidRPr="00CC7B9A">
              <w:rPr>
                <w:rFonts w:ascii="Calibri" w:hAnsi="Calibri" w:cs="Calibri"/>
                <w:color w:val="FFFFFF" w:themeColor="background1"/>
                <w:sz w:val="18"/>
                <w:szCs w:val="18"/>
              </w:rPr>
              <w:t>100 000</w:t>
            </w:r>
          </w:p>
        </w:tc>
        <w:tc>
          <w:tcPr>
            <w:tcW w:w="235" w:type="pct"/>
            <w:shd w:val="clear" w:color="000000" w:fill="2F75B5"/>
            <w:vAlign w:val="center"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300" w:type="pct"/>
            <w:shd w:val="clear" w:color="000000" w:fill="2F75B5"/>
            <w:vAlign w:val="center"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40 000 000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CC7B9A" w:rsidRPr="0098252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10 000 00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CC7B9A" w:rsidRPr="0098252A" w:rsidRDefault="00D56ECB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30</w:t>
            </w:r>
            <w:r w:rsidR="00CC7B9A"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CC7B9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39 900 000</w:t>
            </w:r>
          </w:p>
        </w:tc>
        <w:tc>
          <w:tcPr>
            <w:tcW w:w="270" w:type="pct"/>
            <w:shd w:val="clear" w:color="000000" w:fill="2F75B5"/>
            <w:vAlign w:val="center"/>
          </w:tcPr>
          <w:p w:rsidR="00CC7B9A" w:rsidRPr="00CC7B9A" w:rsidRDefault="00CC7B9A" w:rsidP="00CC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100 000</w:t>
            </w:r>
          </w:p>
        </w:tc>
      </w:tr>
    </w:tbl>
    <w:p w:rsidR="00802743" w:rsidRDefault="00802743" w:rsidP="003901A7">
      <w:pPr>
        <w:spacing w:after="0"/>
        <w:rPr>
          <w:b/>
        </w:rPr>
      </w:pPr>
    </w:p>
    <w:p w:rsidR="003901A7" w:rsidRPr="001F14AA" w:rsidRDefault="003901A7" w:rsidP="008051E9">
      <w:pPr>
        <w:spacing w:after="0"/>
        <w:jc w:val="both"/>
        <w:rPr>
          <w:sz w:val="24"/>
        </w:rPr>
      </w:pPr>
      <w:r w:rsidRPr="001F14AA">
        <w:rPr>
          <w:b/>
          <w:sz w:val="24"/>
        </w:rPr>
        <w:t>Tabuľka</w:t>
      </w:r>
      <w:r w:rsidR="008051E9" w:rsidRPr="001F14AA">
        <w:rPr>
          <w:b/>
          <w:sz w:val="24"/>
        </w:rPr>
        <w:t xml:space="preserve"> 2</w:t>
      </w:r>
      <w:r w:rsidRPr="001F14AA">
        <w:rPr>
          <w:b/>
          <w:sz w:val="24"/>
        </w:rPr>
        <w:t>:</w:t>
      </w:r>
      <w:r w:rsidRPr="001F14AA">
        <w:rPr>
          <w:sz w:val="24"/>
        </w:rPr>
        <w:t xml:space="preserve"> </w:t>
      </w:r>
      <w:r w:rsidR="008051E9" w:rsidRPr="001F14AA">
        <w:rPr>
          <w:sz w:val="24"/>
        </w:rPr>
        <w:t xml:space="preserve">Návrh na presun alokácie z DOP do mechanizmu IÚI v rámci opatrení v gescii MIRRI SR v Programe Slovensko </w:t>
      </w:r>
      <w:r w:rsidR="008051E9" w:rsidRPr="001F14AA">
        <w:rPr>
          <w:b/>
          <w:sz w:val="24"/>
        </w:rPr>
        <w:t>za cieľ politiky 2 (Zelenšia Európa)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1459"/>
        <w:gridCol w:w="1621"/>
        <w:gridCol w:w="3769"/>
        <w:gridCol w:w="1034"/>
        <w:gridCol w:w="1136"/>
        <w:gridCol w:w="987"/>
        <w:gridCol w:w="1136"/>
        <w:gridCol w:w="1136"/>
        <w:gridCol w:w="1272"/>
        <w:gridCol w:w="995"/>
        <w:gridCol w:w="1276"/>
        <w:gridCol w:w="991"/>
        <w:gridCol w:w="1136"/>
        <w:gridCol w:w="1131"/>
        <w:gridCol w:w="1148"/>
      </w:tblGrid>
      <w:tr w:rsidR="005142E9" w:rsidRPr="006850DA" w:rsidTr="008D54C9">
        <w:trPr>
          <w:trHeight w:val="20"/>
        </w:trPr>
        <w:tc>
          <w:tcPr>
            <w:tcW w:w="245" w:type="pct"/>
            <w:vMerge w:val="restart"/>
            <w:shd w:val="clear" w:color="000000" w:fill="DDEBF7"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Cieľ politiky</w:t>
            </w:r>
          </w:p>
        </w:tc>
        <w:tc>
          <w:tcPr>
            <w:tcW w:w="343" w:type="pct"/>
            <w:vMerge w:val="restart"/>
            <w:shd w:val="clear" w:color="000000" w:fill="DDEBF7"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381" w:type="pct"/>
            <w:vMerge w:val="restart"/>
            <w:shd w:val="clear" w:color="000000" w:fill="DDEBF7"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  <w:tc>
          <w:tcPr>
            <w:tcW w:w="886" w:type="pct"/>
            <w:vMerge w:val="restart"/>
            <w:shd w:val="clear" w:color="000000" w:fill="DDEBF7"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1575" w:type="pct"/>
            <w:gridSpan w:val="6"/>
            <w:shd w:val="clear" w:color="000000" w:fill="DDEBF7"/>
            <w:vAlign w:val="center"/>
          </w:tcPr>
          <w:p w:rsidR="0098252A" w:rsidRPr="006850DA" w:rsidRDefault="009825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Súčasná alokácia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  <w:tc>
          <w:tcPr>
            <w:tcW w:w="1570" w:type="pct"/>
            <w:gridSpan w:val="6"/>
            <w:shd w:val="clear" w:color="000000" w:fill="DDEBF7"/>
            <w:vAlign w:val="center"/>
            <w:hideMark/>
          </w:tcPr>
          <w:p w:rsidR="0098252A" w:rsidRPr="006850DA" w:rsidRDefault="0098252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Navrhovaná alokácia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</w:tr>
      <w:tr w:rsidR="005142E9" w:rsidRPr="006850DA" w:rsidTr="00293A2B">
        <w:trPr>
          <w:trHeight w:val="275"/>
        </w:trPr>
        <w:tc>
          <w:tcPr>
            <w:tcW w:w="245" w:type="pct"/>
            <w:vMerge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6" w:type="pct"/>
            <w:vMerge/>
            <w:vAlign w:val="center"/>
            <w:hideMark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3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98252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2" w:type="pct"/>
            <w:gridSpan w:val="5"/>
            <w:vAlign w:val="center"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(IÚS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+UMR)</w:t>
            </w:r>
          </w:p>
        </w:tc>
        <w:tc>
          <w:tcPr>
            <w:tcW w:w="234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5142E9" w:rsidRDefault="005142E9" w:rsidP="005142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98252A" w:rsidRPr="006850DA" w:rsidRDefault="005142E9" w:rsidP="005142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6" w:type="pct"/>
            <w:gridSpan w:val="5"/>
            <w:shd w:val="clear" w:color="auto" w:fill="auto"/>
            <w:vAlign w:val="center"/>
          </w:tcPr>
          <w:p w:rsidR="0098252A" w:rsidRPr="006850DA" w:rsidRDefault="0098252A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(IÚS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+UMR)</w:t>
            </w:r>
          </w:p>
        </w:tc>
      </w:tr>
      <w:tr w:rsidR="00293A2B" w:rsidRPr="006850DA" w:rsidTr="00293A2B">
        <w:trPr>
          <w:trHeight w:val="41"/>
        </w:trPr>
        <w:tc>
          <w:tcPr>
            <w:tcW w:w="245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6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3" w:type="pct"/>
            <w:vMerge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7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99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  <w:tc>
          <w:tcPr>
            <w:tcW w:w="234" w:type="pct"/>
            <w:vMerge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3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6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70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</w:tr>
      <w:tr w:rsidR="00293A2B" w:rsidRPr="006850DA" w:rsidTr="00293A2B">
        <w:trPr>
          <w:trHeight w:val="20"/>
        </w:trPr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CP2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>2P2 Životné prostredie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982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RSO2.5</w:t>
            </w:r>
          </w:p>
        </w:tc>
        <w:tc>
          <w:tcPr>
            <w:tcW w:w="886" w:type="pct"/>
            <w:shd w:val="clear" w:color="auto" w:fill="auto"/>
            <w:vAlign w:val="center"/>
            <w:hideMark/>
          </w:tcPr>
          <w:p w:rsidR="00293A2B" w:rsidRPr="0098252A" w:rsidRDefault="00293A2B" w:rsidP="00293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2.5.3 Podpora infraštruktúry v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oblasti nakladania 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komunálnymi odpadovými vodami v aglomeráciách do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000 EO v dobiehajúcich regiónoch</w:t>
            </w:r>
          </w:p>
        </w:tc>
        <w:tc>
          <w:tcPr>
            <w:tcW w:w="243" w:type="pct"/>
            <w:shd w:val="clear" w:color="auto" w:fill="D9D9D9" w:themeFill="background1" w:themeFillShade="D9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5 000 000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1</w:t>
            </w:r>
            <w:r w:rsidRPr="006850DA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  <w:r w:rsidRPr="006850D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5 000 000</w:t>
            </w:r>
          </w:p>
        </w:tc>
        <w:tc>
          <w:tcPr>
            <w:tcW w:w="267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10 000 000</w:t>
            </w:r>
          </w:p>
        </w:tc>
        <w:tc>
          <w:tcPr>
            <w:tcW w:w="299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5 000 000</w:t>
            </w:r>
          </w:p>
        </w:tc>
        <w:tc>
          <w:tcPr>
            <w:tcW w:w="234" w:type="pct"/>
            <w:shd w:val="clear" w:color="auto" w:fill="D9D9D9" w:themeFill="background1" w:themeFillShade="D9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20</w:t>
            </w:r>
            <w:r w:rsidRPr="006850DA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33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20 000 000</w:t>
            </w:r>
          </w:p>
        </w:tc>
        <w:tc>
          <w:tcPr>
            <w:tcW w:w="266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15 000 000</w:t>
            </w:r>
          </w:p>
        </w:tc>
        <w:tc>
          <w:tcPr>
            <w:tcW w:w="270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5 000 000</w:t>
            </w:r>
          </w:p>
        </w:tc>
      </w:tr>
      <w:tr w:rsidR="00293A2B" w:rsidRPr="006850DA" w:rsidTr="00293A2B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RSO2.7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5142E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2.7.4 Podpora budovania prvkov zelenej a modrej infraštruktúry v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5142E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obciach a mestách</w:t>
            </w:r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9 256 000</w:t>
            </w:r>
          </w:p>
        </w:tc>
        <w:tc>
          <w:tcPr>
            <w:tcW w:w="267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68 983 110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7 000 000</w:t>
            </w:r>
          </w:p>
        </w:tc>
        <w:tc>
          <w:tcPr>
            <w:tcW w:w="267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61 983 110</w:t>
            </w:r>
          </w:p>
        </w:tc>
        <w:tc>
          <w:tcPr>
            <w:tcW w:w="267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13 734 400</w:t>
            </w:r>
          </w:p>
        </w:tc>
        <w:tc>
          <w:tcPr>
            <w:tcW w:w="299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55 248 710</w:t>
            </w:r>
          </w:p>
        </w:tc>
        <w:tc>
          <w:tcPr>
            <w:tcW w:w="234" w:type="pct"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78 239 110</w:t>
            </w:r>
          </w:p>
        </w:tc>
        <w:tc>
          <w:tcPr>
            <w:tcW w:w="233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7 000 000</w:t>
            </w:r>
          </w:p>
        </w:tc>
        <w:tc>
          <w:tcPr>
            <w:tcW w:w="267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71 239 110</w:t>
            </w:r>
          </w:p>
        </w:tc>
        <w:tc>
          <w:tcPr>
            <w:tcW w:w="266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22 990 400</w:t>
            </w:r>
          </w:p>
        </w:tc>
        <w:tc>
          <w:tcPr>
            <w:tcW w:w="270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55 248 710</w:t>
            </w:r>
          </w:p>
        </w:tc>
      </w:tr>
      <w:tr w:rsidR="00293A2B" w:rsidRPr="006850DA" w:rsidTr="00293A2B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RSO2.8</w:t>
            </w:r>
          </w:p>
        </w:tc>
        <w:tc>
          <w:tcPr>
            <w:tcW w:w="886" w:type="pct"/>
            <w:shd w:val="clear" w:color="auto" w:fill="auto"/>
            <w:vAlign w:val="center"/>
          </w:tcPr>
          <w:p w:rsidR="00293A2B" w:rsidRPr="0098252A" w:rsidRDefault="00293A2B" w:rsidP="00293A2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5142E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2.8.2 Podpora </w:t>
            </w:r>
            <w:proofErr w:type="spellStart"/>
            <w:r w:rsidRPr="005142E9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cyklodopravy</w:t>
            </w:r>
            <w:proofErr w:type="spellEnd"/>
          </w:p>
        </w:tc>
        <w:tc>
          <w:tcPr>
            <w:tcW w:w="243" w:type="pct"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20 000 000</w:t>
            </w:r>
          </w:p>
        </w:tc>
        <w:tc>
          <w:tcPr>
            <w:tcW w:w="267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80 000 000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6 000 000</w:t>
            </w:r>
          </w:p>
        </w:tc>
        <w:tc>
          <w:tcPr>
            <w:tcW w:w="267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74 000 000</w:t>
            </w:r>
          </w:p>
        </w:tc>
        <w:tc>
          <w:tcPr>
            <w:tcW w:w="267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50 000 000</w:t>
            </w:r>
          </w:p>
        </w:tc>
        <w:tc>
          <w:tcPr>
            <w:tcW w:w="299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30 000 000</w:t>
            </w:r>
          </w:p>
        </w:tc>
        <w:tc>
          <w:tcPr>
            <w:tcW w:w="234" w:type="pct"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100 000 000</w:t>
            </w:r>
          </w:p>
        </w:tc>
        <w:tc>
          <w:tcPr>
            <w:tcW w:w="233" w:type="pct"/>
            <w:vAlign w:val="center"/>
          </w:tcPr>
          <w:p w:rsid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6 000 000</w:t>
            </w:r>
          </w:p>
        </w:tc>
        <w:tc>
          <w:tcPr>
            <w:tcW w:w="267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94 000 000</w:t>
            </w:r>
          </w:p>
        </w:tc>
        <w:tc>
          <w:tcPr>
            <w:tcW w:w="266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70 000 000</w:t>
            </w:r>
          </w:p>
        </w:tc>
        <w:tc>
          <w:tcPr>
            <w:tcW w:w="270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30 000 000</w:t>
            </w:r>
          </w:p>
        </w:tc>
      </w:tr>
      <w:tr w:rsidR="00293A2B" w:rsidRPr="006850DA" w:rsidTr="00293A2B">
        <w:trPr>
          <w:trHeight w:val="70"/>
        </w:trPr>
        <w:tc>
          <w:tcPr>
            <w:tcW w:w="1855" w:type="pct"/>
            <w:gridSpan w:val="4"/>
            <w:shd w:val="clear" w:color="000000" w:fill="2F75B5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SPOLU za CP2</w:t>
            </w:r>
          </w:p>
        </w:tc>
        <w:tc>
          <w:tcPr>
            <w:tcW w:w="243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34 256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163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983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11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32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13 000 000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</w:t>
            </w:r>
            <w:r w:rsidRPr="006850D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50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 983 110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73 734 400</w:t>
            </w:r>
          </w:p>
        </w:tc>
        <w:tc>
          <w:tcPr>
            <w:tcW w:w="299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90 248 710</w:t>
            </w:r>
          </w:p>
        </w:tc>
        <w:tc>
          <w:tcPr>
            <w:tcW w:w="234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198 239 110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13 000 000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185 239 110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107 990 400</w:t>
            </w:r>
          </w:p>
        </w:tc>
        <w:tc>
          <w:tcPr>
            <w:tcW w:w="270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90 248 710</w:t>
            </w:r>
          </w:p>
        </w:tc>
      </w:tr>
    </w:tbl>
    <w:p w:rsidR="0098252A" w:rsidRDefault="0098252A" w:rsidP="008D54C9">
      <w:pPr>
        <w:spacing w:after="0"/>
        <w:jc w:val="both"/>
        <w:rPr>
          <w:b/>
        </w:rPr>
      </w:pPr>
    </w:p>
    <w:p w:rsidR="000845BB" w:rsidRPr="008051E9" w:rsidRDefault="00F41B4C" w:rsidP="008051E9">
      <w:pPr>
        <w:spacing w:after="0"/>
        <w:jc w:val="both"/>
      </w:pPr>
      <w:r w:rsidRPr="001F14AA">
        <w:rPr>
          <w:b/>
          <w:sz w:val="24"/>
        </w:rPr>
        <w:t>Tabuľka</w:t>
      </w:r>
      <w:r w:rsidR="008051E9" w:rsidRPr="001F14AA">
        <w:rPr>
          <w:b/>
          <w:sz w:val="24"/>
        </w:rPr>
        <w:t xml:space="preserve"> 3</w:t>
      </w:r>
      <w:r w:rsidRPr="001F14AA">
        <w:rPr>
          <w:b/>
          <w:sz w:val="24"/>
        </w:rPr>
        <w:t>:</w:t>
      </w:r>
      <w:r w:rsidRPr="001F14AA">
        <w:rPr>
          <w:sz w:val="24"/>
        </w:rPr>
        <w:t xml:space="preserve"> </w:t>
      </w:r>
      <w:r w:rsidR="008051E9" w:rsidRPr="001F14AA">
        <w:rPr>
          <w:sz w:val="24"/>
        </w:rPr>
        <w:t xml:space="preserve">Návrh na presun alokácie z DOP do mechanizmu IÚI v rámci opatrení v gescii MIRRI SR Programu Slovensko </w:t>
      </w:r>
      <w:r w:rsidR="008051E9" w:rsidRPr="001F14AA">
        <w:rPr>
          <w:b/>
          <w:sz w:val="24"/>
        </w:rPr>
        <w:t>za cieľ politiky 3 (Prepojenejšia Európa)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1447"/>
        <w:gridCol w:w="1616"/>
        <w:gridCol w:w="3773"/>
        <w:gridCol w:w="1042"/>
        <w:gridCol w:w="1131"/>
        <w:gridCol w:w="991"/>
        <w:gridCol w:w="1136"/>
        <w:gridCol w:w="991"/>
        <w:gridCol w:w="1408"/>
        <w:gridCol w:w="1004"/>
        <w:gridCol w:w="1276"/>
        <w:gridCol w:w="991"/>
        <w:gridCol w:w="1136"/>
        <w:gridCol w:w="1131"/>
        <w:gridCol w:w="1148"/>
      </w:tblGrid>
      <w:tr w:rsidR="005142E9" w:rsidRPr="006850DA" w:rsidTr="00C87CD5">
        <w:trPr>
          <w:trHeight w:val="20"/>
        </w:trPr>
        <w:tc>
          <w:tcPr>
            <w:tcW w:w="246" w:type="pct"/>
            <w:vMerge w:val="restart"/>
            <w:shd w:val="clear" w:color="000000" w:fill="DDEBF7"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Cieľ politiky</w:t>
            </w:r>
          </w:p>
        </w:tc>
        <w:tc>
          <w:tcPr>
            <w:tcW w:w="340" w:type="pct"/>
            <w:vMerge w:val="restart"/>
            <w:shd w:val="clear" w:color="000000" w:fill="DDEBF7"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380" w:type="pct"/>
            <w:vMerge w:val="restart"/>
            <w:shd w:val="clear" w:color="000000" w:fill="DDEBF7"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  <w:tc>
          <w:tcPr>
            <w:tcW w:w="887" w:type="pct"/>
            <w:vMerge w:val="restart"/>
            <w:shd w:val="clear" w:color="000000" w:fill="DDEBF7"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1575" w:type="pct"/>
            <w:gridSpan w:val="6"/>
            <w:shd w:val="clear" w:color="000000" w:fill="DDEBF7"/>
            <w:vAlign w:val="center"/>
          </w:tcPr>
          <w:p w:rsidR="005142E9" w:rsidRPr="006850DA" w:rsidRDefault="005142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Súčasná alokácia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  <w:tc>
          <w:tcPr>
            <w:tcW w:w="1572" w:type="pct"/>
            <w:gridSpan w:val="6"/>
            <w:shd w:val="clear" w:color="000000" w:fill="DDEBF7"/>
            <w:vAlign w:val="center"/>
            <w:hideMark/>
          </w:tcPr>
          <w:p w:rsidR="005142E9" w:rsidRPr="006850DA" w:rsidRDefault="005142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Navrhovaná alokácia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 w:rsidR="00027A6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</w:tr>
      <w:tr w:rsidR="005142E9" w:rsidRPr="006850DA" w:rsidTr="00C87CD5">
        <w:trPr>
          <w:trHeight w:val="275"/>
        </w:trPr>
        <w:tc>
          <w:tcPr>
            <w:tcW w:w="246" w:type="pct"/>
            <w:vMerge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0" w:type="pct"/>
            <w:vMerge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7" w:type="pct"/>
            <w:vMerge/>
            <w:vAlign w:val="center"/>
            <w:hideMark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5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5142E9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0" w:type="pct"/>
            <w:gridSpan w:val="5"/>
            <w:vAlign w:val="center"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236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5142E9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6" w:type="pct"/>
            <w:gridSpan w:val="5"/>
            <w:shd w:val="clear" w:color="auto" w:fill="auto"/>
            <w:vAlign w:val="center"/>
          </w:tcPr>
          <w:p w:rsidR="005142E9" w:rsidRPr="006850DA" w:rsidRDefault="005142E9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C87CD5" w:rsidRPr="006850DA" w:rsidTr="00C87CD5">
        <w:trPr>
          <w:trHeight w:val="41"/>
        </w:trPr>
        <w:tc>
          <w:tcPr>
            <w:tcW w:w="246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0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0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87" w:type="pct"/>
            <w:vMerge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45" w:type="pct"/>
            <w:vMerge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6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33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331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  <w:tc>
          <w:tcPr>
            <w:tcW w:w="236" w:type="pct"/>
            <w:vMerge/>
            <w:shd w:val="clear" w:color="auto" w:fill="D9D9D9" w:themeFill="background1" w:themeFillShade="D9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3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6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70" w:type="pct"/>
            <w:vAlign w:val="center"/>
          </w:tcPr>
          <w:p w:rsidR="00293A2B" w:rsidRPr="008D54C9" w:rsidRDefault="00293A2B" w:rsidP="00293A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</w:tr>
      <w:tr w:rsidR="00C87CD5" w:rsidRPr="006850DA" w:rsidTr="00C87CD5">
        <w:trPr>
          <w:trHeight w:val="20"/>
        </w:trPr>
        <w:tc>
          <w:tcPr>
            <w:tcW w:w="246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CP3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3</w:t>
            </w:r>
            <w:r w:rsidRPr="006850D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 xml:space="preserve">P1 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Doprava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</w:t>
            </w:r>
          </w:p>
        </w:tc>
        <w:tc>
          <w:tcPr>
            <w:tcW w:w="887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3.2.4 Miestne komunikácie</w:t>
            </w:r>
          </w:p>
        </w:tc>
        <w:tc>
          <w:tcPr>
            <w:tcW w:w="245" w:type="pct"/>
            <w:shd w:val="clear" w:color="auto" w:fill="D9D9D9" w:themeFill="background1" w:themeFillShade="D9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</w:t>
            </w:r>
            <w:r w:rsidRPr="006850D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66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45 029 000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293A2B" w:rsidRPr="00027A6D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45 029 000</w:t>
            </w:r>
          </w:p>
        </w:tc>
        <w:tc>
          <w:tcPr>
            <w:tcW w:w="233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31 256 548</w:t>
            </w:r>
          </w:p>
        </w:tc>
        <w:tc>
          <w:tcPr>
            <w:tcW w:w="331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13 772 452</w:t>
            </w:r>
          </w:p>
        </w:tc>
        <w:tc>
          <w:tcPr>
            <w:tcW w:w="236" w:type="pct"/>
            <w:shd w:val="clear" w:color="auto" w:fill="D9D9D9" w:themeFill="background1" w:themeFillShade="D9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52</w:t>
            </w:r>
            <w:r w:rsidRPr="006850DA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029</w:t>
            </w:r>
            <w:r w:rsidRPr="006850DA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33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52 029 000</w:t>
            </w:r>
          </w:p>
        </w:tc>
        <w:tc>
          <w:tcPr>
            <w:tcW w:w="266" w:type="pct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38 256 548</w:t>
            </w:r>
          </w:p>
        </w:tc>
        <w:tc>
          <w:tcPr>
            <w:tcW w:w="270" w:type="pct"/>
            <w:vAlign w:val="center"/>
          </w:tcPr>
          <w:p w:rsidR="00293A2B" w:rsidRPr="00293A2B" w:rsidRDefault="00293A2B" w:rsidP="00293A2B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13 772 452</w:t>
            </w:r>
          </w:p>
        </w:tc>
      </w:tr>
      <w:tr w:rsidR="00C87CD5" w:rsidRPr="006850DA" w:rsidTr="00C87CD5">
        <w:trPr>
          <w:trHeight w:val="70"/>
        </w:trPr>
        <w:tc>
          <w:tcPr>
            <w:tcW w:w="1853" w:type="pct"/>
            <w:gridSpan w:val="4"/>
            <w:shd w:val="clear" w:color="000000" w:fill="2F75B5"/>
            <w:vAlign w:val="center"/>
            <w:hideMark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SPOLU za CP3</w:t>
            </w:r>
          </w:p>
        </w:tc>
        <w:tc>
          <w:tcPr>
            <w:tcW w:w="245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7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45 029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293A2B" w:rsidRPr="0098252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45 029</w:t>
            </w:r>
            <w:r w:rsidRPr="0098252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31 256 548</w:t>
            </w:r>
          </w:p>
        </w:tc>
        <w:tc>
          <w:tcPr>
            <w:tcW w:w="331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13 772 452</w:t>
            </w:r>
          </w:p>
        </w:tc>
        <w:tc>
          <w:tcPr>
            <w:tcW w:w="236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52 029</w:t>
            </w:r>
            <w:r w:rsidRPr="006850D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293A2B" w:rsidRPr="006850DA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52 029</w:t>
            </w:r>
            <w:r w:rsidRPr="006850DA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 xml:space="preserve"> 000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38 256 548</w:t>
            </w:r>
          </w:p>
        </w:tc>
        <w:tc>
          <w:tcPr>
            <w:tcW w:w="270" w:type="pct"/>
            <w:shd w:val="clear" w:color="000000" w:fill="2F75B5"/>
            <w:vAlign w:val="center"/>
          </w:tcPr>
          <w:p w:rsidR="00293A2B" w:rsidRPr="00293A2B" w:rsidRDefault="00293A2B" w:rsidP="00293A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293A2B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13 772 452</w:t>
            </w:r>
          </w:p>
        </w:tc>
      </w:tr>
    </w:tbl>
    <w:p w:rsidR="005142E9" w:rsidRDefault="005142E9" w:rsidP="00370ACA">
      <w:pPr>
        <w:spacing w:after="0"/>
        <w:rPr>
          <w:b/>
        </w:rPr>
      </w:pPr>
    </w:p>
    <w:p w:rsidR="005142E9" w:rsidRDefault="005142E9" w:rsidP="00370ACA">
      <w:pPr>
        <w:spacing w:after="0"/>
        <w:rPr>
          <w:b/>
        </w:rPr>
      </w:pPr>
    </w:p>
    <w:p w:rsidR="0037453B" w:rsidRPr="001F14AA" w:rsidRDefault="008051E9" w:rsidP="008051E9">
      <w:pPr>
        <w:spacing w:after="0"/>
        <w:jc w:val="both"/>
        <w:rPr>
          <w:b/>
          <w:sz w:val="24"/>
        </w:rPr>
      </w:pPr>
      <w:r w:rsidRPr="001F14AA">
        <w:rPr>
          <w:b/>
          <w:sz w:val="24"/>
        </w:rPr>
        <w:t xml:space="preserve">Tabuľka 4: </w:t>
      </w:r>
      <w:r w:rsidRPr="001F14AA">
        <w:rPr>
          <w:sz w:val="24"/>
        </w:rPr>
        <w:t>Návrh na presun alokácie z DOP do mechanizmu IÚI v rámci opatrení v gescii MIRRI SR Programu Slovensko</w:t>
      </w:r>
      <w:r w:rsidRPr="001F14AA">
        <w:rPr>
          <w:b/>
          <w:sz w:val="24"/>
        </w:rPr>
        <w:t xml:space="preserve"> za cieľ politiky 4 (Sociálnejšia Európa)</w:t>
      </w:r>
    </w:p>
    <w:tbl>
      <w:tblPr>
        <w:tblW w:w="50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1549"/>
        <w:gridCol w:w="5196"/>
        <w:gridCol w:w="1133"/>
        <w:gridCol w:w="1133"/>
        <w:gridCol w:w="992"/>
        <w:gridCol w:w="1138"/>
        <w:gridCol w:w="1129"/>
        <w:gridCol w:w="992"/>
        <w:gridCol w:w="1274"/>
        <w:gridCol w:w="1279"/>
        <w:gridCol w:w="1274"/>
        <w:gridCol w:w="1133"/>
        <w:gridCol w:w="1133"/>
        <w:gridCol w:w="979"/>
      </w:tblGrid>
      <w:tr w:rsidR="00027A6D" w:rsidRPr="006850DA" w:rsidTr="00C87CD5">
        <w:trPr>
          <w:trHeight w:val="20"/>
        </w:trPr>
        <w:tc>
          <w:tcPr>
            <w:tcW w:w="245" w:type="pct"/>
            <w:vMerge w:val="restart"/>
            <w:shd w:val="clear" w:color="000000" w:fill="DDEBF7"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Cieľ politiky</w:t>
            </w:r>
          </w:p>
        </w:tc>
        <w:tc>
          <w:tcPr>
            <w:tcW w:w="362" w:type="pct"/>
            <w:vMerge w:val="restart"/>
            <w:shd w:val="clear" w:color="000000" w:fill="DDEBF7"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1215" w:type="pct"/>
            <w:vMerge w:val="restart"/>
            <w:shd w:val="clear" w:color="000000" w:fill="DDEBF7"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  <w:tc>
          <w:tcPr>
            <w:tcW w:w="1524" w:type="pct"/>
            <w:gridSpan w:val="6"/>
            <w:shd w:val="clear" w:color="000000" w:fill="DDEBF7"/>
            <w:vAlign w:val="center"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Súčasná alokácia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  <w:tc>
          <w:tcPr>
            <w:tcW w:w="1654" w:type="pct"/>
            <w:gridSpan w:val="6"/>
            <w:shd w:val="clear" w:color="000000" w:fill="DDEBF7"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Navrhovaná alokácia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</w:tr>
      <w:tr w:rsidR="00027A6D" w:rsidRPr="006850DA" w:rsidTr="00C87CD5">
        <w:trPr>
          <w:trHeight w:val="275"/>
        </w:trPr>
        <w:tc>
          <w:tcPr>
            <w:tcW w:w="245" w:type="pct"/>
            <w:vMerge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2" w:type="pct"/>
            <w:vMerge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15" w:type="pct"/>
            <w:vMerge/>
            <w:vAlign w:val="center"/>
            <w:hideMark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5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027A6D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027A6D" w:rsidRPr="006850DA" w:rsidRDefault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E069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1259" w:type="pct"/>
            <w:gridSpan w:val="5"/>
            <w:vAlign w:val="center"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298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027A6D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027A6D" w:rsidRPr="006850DA" w:rsidRDefault="00027A6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E0694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1356" w:type="pct"/>
            <w:gridSpan w:val="5"/>
            <w:shd w:val="clear" w:color="auto" w:fill="auto"/>
            <w:vAlign w:val="center"/>
          </w:tcPr>
          <w:p w:rsidR="00027A6D" w:rsidRPr="006850DA" w:rsidRDefault="00027A6D" w:rsidP="00027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C87CD5" w:rsidRPr="006850DA" w:rsidTr="00C87CD5">
        <w:trPr>
          <w:trHeight w:val="41"/>
        </w:trPr>
        <w:tc>
          <w:tcPr>
            <w:tcW w:w="245" w:type="pct"/>
            <w:vMerge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2" w:type="pct"/>
            <w:vMerge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15" w:type="pct"/>
            <w:vMerge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5" w:type="pct"/>
            <w:vMerge/>
            <w:shd w:val="clear" w:color="auto" w:fill="D9D9D9" w:themeFill="background1" w:themeFillShade="D9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5" w:type="pct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6" w:type="pct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4" w:type="pct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32" w:type="pct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  <w:tc>
          <w:tcPr>
            <w:tcW w:w="298" w:type="pct"/>
            <w:vMerge/>
            <w:shd w:val="clear" w:color="auto" w:fill="D9D9D9" w:themeFill="background1" w:themeFillShade="D9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98" w:type="pct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5" w:type="pct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5" w:type="pct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29" w:type="pct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</w:tr>
      <w:tr w:rsidR="00C87CD5" w:rsidRPr="006850DA" w:rsidTr="00C87CD5">
        <w:trPr>
          <w:trHeight w:val="20"/>
        </w:trPr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CP4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4</w:t>
            </w:r>
            <w:r w:rsidRPr="006850D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2</w:t>
            </w:r>
            <w:r w:rsidRPr="006850D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Kvalitné a inkluzívne vzdelávanie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C87CD5" w:rsidRPr="006850DA" w:rsidRDefault="00C87CD5" w:rsidP="00C87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4.2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Zlepšenia rovného prístupu k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inkluzívnym a kvalitným službám v oblasti vzdelávania, odbornej prípravy a celoživotného vzdelávania rozvíjaním dostupnej infraštruktúry vrátane posilňovania odolnosti pre dištančné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online vzdelávanie a odbornú prípravu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  <w:hideMark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104 893 550</w:t>
            </w:r>
          </w:p>
        </w:tc>
        <w:tc>
          <w:tcPr>
            <w:tcW w:w="265" w:type="pct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121 000 000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 w:rsidRPr="00C87CD5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121 000 000</w:t>
            </w:r>
          </w:p>
        </w:tc>
        <w:tc>
          <w:tcPr>
            <w:tcW w:w="264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110 000 000</w:t>
            </w:r>
          </w:p>
        </w:tc>
        <w:tc>
          <w:tcPr>
            <w:tcW w:w="232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 w:rsidRPr="00C87CD5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11</w:t>
            </w: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 xml:space="preserve"> 000 000</w:t>
            </w:r>
          </w:p>
        </w:tc>
        <w:tc>
          <w:tcPr>
            <w:tcW w:w="298" w:type="pct"/>
            <w:shd w:val="clear" w:color="auto" w:fill="D9D9D9" w:themeFill="background1" w:themeFillShade="D9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50 000 000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C87CD5" w:rsidRPr="008D54C9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175 893 550</w:t>
            </w:r>
          </w:p>
        </w:tc>
        <w:tc>
          <w:tcPr>
            <w:tcW w:w="298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10 003 665</w:t>
            </w:r>
          </w:p>
        </w:tc>
        <w:tc>
          <w:tcPr>
            <w:tcW w:w="265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165 889 885</w:t>
            </w:r>
          </w:p>
        </w:tc>
        <w:tc>
          <w:tcPr>
            <w:tcW w:w="265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164 893 550</w:t>
            </w:r>
          </w:p>
        </w:tc>
        <w:tc>
          <w:tcPr>
            <w:tcW w:w="229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11 000 000</w:t>
            </w:r>
          </w:p>
        </w:tc>
      </w:tr>
      <w:tr w:rsidR="00C87CD5" w:rsidRPr="006850DA" w:rsidTr="00C87CD5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027A6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4P5</w:t>
            </w:r>
          </w:p>
          <w:p w:rsid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027A6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Aktívne začlenenie a dostupné služby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C87CD5" w:rsidRPr="006850DA" w:rsidRDefault="00C87CD5" w:rsidP="00C87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RSO4.3 Podpora sociálno-ekonomického začlenenia marginalizovaných komunít, domácností s nízkym príjmom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znevýhodnených skupín vrátane osôb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osobitnými potrebami prostredníctvom integrovaných akcií vrátane bývania a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 </w:t>
            </w:r>
            <w:r w:rsidRPr="00027A6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sociálnych služieb</w:t>
            </w: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12 624 650</w:t>
            </w:r>
          </w:p>
        </w:tc>
        <w:tc>
          <w:tcPr>
            <w:tcW w:w="265" w:type="pct"/>
            <w:vAlign w:val="center"/>
          </w:tcPr>
          <w:p w:rsid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47 300 350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66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 w:rsidRPr="00C87CD5"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42 300 350</w:t>
            </w:r>
          </w:p>
        </w:tc>
        <w:tc>
          <w:tcPr>
            <w:tcW w:w="264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31 000 000</w:t>
            </w:r>
          </w:p>
        </w:tc>
        <w:tc>
          <w:tcPr>
            <w:tcW w:w="232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16 300 350</w:t>
            </w:r>
          </w:p>
        </w:tc>
        <w:tc>
          <w:tcPr>
            <w:tcW w:w="298" w:type="pct"/>
            <w:shd w:val="clear" w:color="auto" w:fill="D9D9D9" w:themeFill="background1" w:themeFillShade="D9"/>
            <w:vAlign w:val="center"/>
          </w:tcPr>
          <w:p w:rsidR="00C87CD5" w:rsidRPr="00E0694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</w:pPr>
            <w:r w:rsidRPr="00E06945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C87CD5" w:rsidRPr="00E0694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E06945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59 925 000</w:t>
            </w:r>
          </w:p>
        </w:tc>
        <w:tc>
          <w:tcPr>
            <w:tcW w:w="298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65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54 925 000</w:t>
            </w:r>
          </w:p>
        </w:tc>
        <w:tc>
          <w:tcPr>
            <w:tcW w:w="265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43 624 650</w:t>
            </w:r>
          </w:p>
        </w:tc>
        <w:tc>
          <w:tcPr>
            <w:tcW w:w="229" w:type="pct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Cs/>
                <w:color w:val="000000"/>
                <w:sz w:val="18"/>
                <w:szCs w:val="18"/>
                <w:lang w:eastAsia="sk-SK"/>
              </w:rPr>
              <w:t>16 300 350</w:t>
            </w:r>
          </w:p>
        </w:tc>
      </w:tr>
      <w:tr w:rsidR="00C87CD5" w:rsidRPr="006850DA" w:rsidTr="00C87CD5">
        <w:trPr>
          <w:trHeight w:val="70"/>
        </w:trPr>
        <w:tc>
          <w:tcPr>
            <w:tcW w:w="1822" w:type="pct"/>
            <w:gridSpan w:val="3"/>
            <w:shd w:val="clear" w:color="000000" w:fill="2F75B5"/>
            <w:vAlign w:val="center"/>
            <w:hideMark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SPOLU za CP4</w:t>
            </w:r>
          </w:p>
        </w:tc>
        <w:tc>
          <w:tcPr>
            <w:tcW w:w="265" w:type="pct"/>
            <w:shd w:val="clear" w:color="000000" w:fill="2F75B5"/>
            <w:vAlign w:val="center"/>
          </w:tcPr>
          <w:p w:rsidR="00C87CD5" w:rsidRPr="0098252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117 518 200</w:t>
            </w:r>
          </w:p>
        </w:tc>
        <w:tc>
          <w:tcPr>
            <w:tcW w:w="265" w:type="pct"/>
            <w:shd w:val="clear" w:color="000000" w:fill="2F75B5"/>
            <w:vAlign w:val="center"/>
          </w:tcPr>
          <w:p w:rsidR="00C87CD5" w:rsidRPr="0098252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168 300 350</w:t>
            </w:r>
          </w:p>
        </w:tc>
        <w:tc>
          <w:tcPr>
            <w:tcW w:w="232" w:type="pct"/>
            <w:shd w:val="clear" w:color="000000" w:fill="2F75B5"/>
            <w:vAlign w:val="center"/>
          </w:tcPr>
          <w:p w:rsidR="00C87CD5" w:rsidRPr="0098252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 w:rsidRPr="00C87CD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163 300 350</w:t>
            </w:r>
          </w:p>
        </w:tc>
        <w:tc>
          <w:tcPr>
            <w:tcW w:w="264" w:type="pct"/>
            <w:shd w:val="clear" w:color="000000" w:fill="2F75B5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141 000 000</w:t>
            </w:r>
          </w:p>
        </w:tc>
        <w:tc>
          <w:tcPr>
            <w:tcW w:w="232" w:type="pct"/>
            <w:shd w:val="clear" w:color="000000" w:fill="2F75B5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27 300 350</w:t>
            </w:r>
          </w:p>
        </w:tc>
        <w:tc>
          <w:tcPr>
            <w:tcW w:w="298" w:type="pct"/>
            <w:shd w:val="clear" w:color="000000" w:fill="2F75B5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50 000 000</w:t>
            </w:r>
          </w:p>
        </w:tc>
        <w:tc>
          <w:tcPr>
            <w:tcW w:w="299" w:type="pct"/>
            <w:shd w:val="clear" w:color="000000" w:fill="2F75B5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235 818 550</w:t>
            </w:r>
          </w:p>
        </w:tc>
        <w:tc>
          <w:tcPr>
            <w:tcW w:w="298" w:type="pct"/>
            <w:shd w:val="clear" w:color="000000" w:fill="2F75B5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15 003 665</w:t>
            </w:r>
          </w:p>
        </w:tc>
        <w:tc>
          <w:tcPr>
            <w:tcW w:w="265" w:type="pct"/>
            <w:shd w:val="clear" w:color="000000" w:fill="2F75B5"/>
            <w:vAlign w:val="center"/>
          </w:tcPr>
          <w:p w:rsidR="00C87CD5" w:rsidRPr="006850DA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220 814 885</w:t>
            </w:r>
          </w:p>
        </w:tc>
        <w:tc>
          <w:tcPr>
            <w:tcW w:w="265" w:type="pct"/>
            <w:shd w:val="clear" w:color="000000" w:fill="2F75B5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208 518 200</w:t>
            </w:r>
          </w:p>
        </w:tc>
        <w:tc>
          <w:tcPr>
            <w:tcW w:w="229" w:type="pct"/>
            <w:shd w:val="clear" w:color="000000" w:fill="2F75B5"/>
            <w:vAlign w:val="center"/>
          </w:tcPr>
          <w:p w:rsidR="00C87CD5" w:rsidRPr="00C87CD5" w:rsidRDefault="00C87CD5" w:rsidP="00C87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27 300 350</w:t>
            </w:r>
          </w:p>
        </w:tc>
      </w:tr>
    </w:tbl>
    <w:p w:rsidR="0037453B" w:rsidRPr="0037453B" w:rsidRDefault="0037453B" w:rsidP="0037453B">
      <w:pPr>
        <w:spacing w:after="0"/>
        <w:rPr>
          <w:b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1F14AA" w:rsidRDefault="001F14AA" w:rsidP="008051E9">
      <w:pPr>
        <w:spacing w:after="0"/>
        <w:jc w:val="both"/>
        <w:rPr>
          <w:b/>
          <w:sz w:val="24"/>
        </w:rPr>
      </w:pPr>
    </w:p>
    <w:p w:rsidR="00AD4A29" w:rsidRPr="001F14AA" w:rsidRDefault="00AD4A29" w:rsidP="008051E9">
      <w:pPr>
        <w:spacing w:after="0"/>
        <w:jc w:val="both"/>
        <w:rPr>
          <w:sz w:val="24"/>
        </w:rPr>
      </w:pPr>
      <w:r w:rsidRPr="001F14AA">
        <w:rPr>
          <w:b/>
          <w:sz w:val="24"/>
        </w:rPr>
        <w:t>Tabuľka</w:t>
      </w:r>
      <w:r w:rsidR="008051E9" w:rsidRPr="001F14AA">
        <w:rPr>
          <w:b/>
          <w:sz w:val="24"/>
        </w:rPr>
        <w:t xml:space="preserve"> 5</w:t>
      </w:r>
      <w:r w:rsidRPr="001F14AA">
        <w:rPr>
          <w:b/>
          <w:sz w:val="24"/>
        </w:rPr>
        <w:t>:</w:t>
      </w:r>
      <w:r w:rsidRPr="001F14AA">
        <w:rPr>
          <w:sz w:val="24"/>
        </w:rPr>
        <w:t xml:space="preserve"> </w:t>
      </w:r>
      <w:r w:rsidR="008051E9" w:rsidRPr="001F14AA">
        <w:rPr>
          <w:sz w:val="24"/>
        </w:rPr>
        <w:t xml:space="preserve">Návrh na presun alokácie z DOP do mechanizmu IÚI v rámci opatrení v gescii MIRRI SR Programu Slovensko </w:t>
      </w:r>
      <w:r w:rsidR="008051E9" w:rsidRPr="001F14AA">
        <w:rPr>
          <w:b/>
          <w:sz w:val="24"/>
        </w:rPr>
        <w:t>za cieľ politiky 5 (Európa bližšie k občanom)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"/>
        <w:gridCol w:w="1459"/>
        <w:gridCol w:w="1621"/>
        <w:gridCol w:w="3667"/>
        <w:gridCol w:w="991"/>
        <w:gridCol w:w="1136"/>
        <w:gridCol w:w="991"/>
        <w:gridCol w:w="1131"/>
        <w:gridCol w:w="1140"/>
        <w:gridCol w:w="1131"/>
        <w:gridCol w:w="1276"/>
        <w:gridCol w:w="1276"/>
        <w:gridCol w:w="991"/>
        <w:gridCol w:w="1136"/>
        <w:gridCol w:w="1131"/>
        <w:gridCol w:w="1148"/>
      </w:tblGrid>
      <w:tr w:rsidR="00EF69E8" w:rsidRPr="006850DA" w:rsidTr="00D14B7C">
        <w:trPr>
          <w:trHeight w:val="20"/>
          <w:tblHeader/>
        </w:trPr>
        <w:tc>
          <w:tcPr>
            <w:tcW w:w="245" w:type="pct"/>
            <w:vMerge w:val="restart"/>
            <w:shd w:val="clear" w:color="000000" w:fill="DDEBF7"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Cieľ politiky</w:t>
            </w:r>
          </w:p>
        </w:tc>
        <w:tc>
          <w:tcPr>
            <w:tcW w:w="343" w:type="pct"/>
            <w:vMerge w:val="restart"/>
            <w:shd w:val="clear" w:color="000000" w:fill="DDEBF7"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381" w:type="pct"/>
            <w:vMerge w:val="restart"/>
            <w:shd w:val="clear" w:color="000000" w:fill="DDEBF7"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  <w:tc>
          <w:tcPr>
            <w:tcW w:w="862" w:type="pct"/>
            <w:vMerge w:val="restart"/>
            <w:shd w:val="clear" w:color="000000" w:fill="DDEBF7"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Opatrenie</w:t>
            </w:r>
          </w:p>
        </w:tc>
        <w:tc>
          <w:tcPr>
            <w:tcW w:w="1533" w:type="pct"/>
            <w:gridSpan w:val="6"/>
            <w:shd w:val="clear" w:color="000000" w:fill="DDEBF7"/>
            <w:vAlign w:val="center"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Súčasná alokácia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  <w:tc>
          <w:tcPr>
            <w:tcW w:w="1636" w:type="pct"/>
            <w:gridSpan w:val="6"/>
            <w:shd w:val="clear" w:color="000000" w:fill="DDEBF7"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Navrhovaná alokácia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br/>
              <w:t>(zdroj EÚ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 EUR)</w:t>
            </w:r>
          </w:p>
        </w:tc>
      </w:tr>
      <w:tr w:rsidR="00EF69E8" w:rsidRPr="006850DA" w:rsidTr="00D14B7C">
        <w:trPr>
          <w:trHeight w:val="275"/>
          <w:tblHeader/>
        </w:trPr>
        <w:tc>
          <w:tcPr>
            <w:tcW w:w="245" w:type="pct"/>
            <w:vMerge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vMerge/>
            <w:vAlign w:val="center"/>
            <w:hideMark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3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EF69E8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00" w:type="pct"/>
            <w:gridSpan w:val="5"/>
            <w:vAlign w:val="center"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 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300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EF69E8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DOP</w:t>
            </w:r>
          </w:p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(menej rozvinuté)</w:t>
            </w:r>
          </w:p>
        </w:tc>
        <w:tc>
          <w:tcPr>
            <w:tcW w:w="1336" w:type="pct"/>
            <w:gridSpan w:val="5"/>
            <w:shd w:val="clear" w:color="auto" w:fill="auto"/>
            <w:vAlign w:val="center"/>
          </w:tcPr>
          <w:p w:rsidR="00EF69E8" w:rsidRPr="006850DA" w:rsidRDefault="00EF69E8" w:rsidP="006850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IÚI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(</w:t>
            </w:r>
            <w:r w:rsidR="00293A2B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IÚS+UMR</w:t>
            </w: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D14B7C" w:rsidRPr="006850DA" w:rsidTr="00D14B7C">
        <w:trPr>
          <w:trHeight w:val="41"/>
          <w:tblHeader/>
        </w:trPr>
        <w:tc>
          <w:tcPr>
            <w:tcW w:w="245" w:type="pct"/>
            <w:vMerge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vMerge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3" w:type="pct"/>
            <w:vMerge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67" w:type="pct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6" w:type="pct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8" w:type="pct"/>
            <w:vAlign w:val="center"/>
          </w:tcPr>
          <w:p w:rsidR="00D14B7C" w:rsidRPr="008D54C9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66" w:type="pct"/>
            <w:vAlign w:val="center"/>
          </w:tcPr>
          <w:p w:rsidR="00D14B7C" w:rsidRPr="008D54C9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  <w:tc>
          <w:tcPr>
            <w:tcW w:w="300" w:type="pct"/>
            <w:vMerge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33" w:type="pct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viac rozvinuté</w:t>
            </w:r>
          </w:p>
        </w:tc>
        <w:tc>
          <w:tcPr>
            <w:tcW w:w="267" w:type="pct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menej rozvinuté</w:t>
            </w:r>
          </w:p>
        </w:tc>
        <w:tc>
          <w:tcPr>
            <w:tcW w:w="266" w:type="pct"/>
            <w:vAlign w:val="center"/>
          </w:tcPr>
          <w:p w:rsidR="00D14B7C" w:rsidRPr="008D54C9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IÚS</w:t>
            </w:r>
          </w:p>
        </w:tc>
        <w:tc>
          <w:tcPr>
            <w:tcW w:w="270" w:type="pct"/>
            <w:vAlign w:val="center"/>
          </w:tcPr>
          <w:p w:rsidR="00D14B7C" w:rsidRPr="008D54C9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UMR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CP</w:t>
            </w: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>5</w:t>
            </w:r>
            <w:r w:rsidRPr="006850DA"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>1</w:t>
            </w:r>
            <w:r w:rsidRPr="006850DA"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  <w:t>Moderné regióny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6850D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5.1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:rsidR="00D14B7C" w:rsidRPr="006850DA" w:rsidRDefault="00D14B7C" w:rsidP="00D14B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EF69E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5.1.1 Investície do rozvoja administratívnych a analyticko-strategických kapacít miestnych a regionálnych samospráv a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</w:t>
            </w:r>
            <w:r w:rsidRPr="00EF69E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mimovládnych nezisk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ových organizácií pôsobiacich v </w:t>
            </w:r>
            <w:r w:rsidRPr="00EF69E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komunite alebo partnerov pôsobiacich v komunite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EF69E8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F69E8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2 810 000</w:t>
            </w:r>
          </w:p>
        </w:tc>
        <w:tc>
          <w:tcPr>
            <w:tcW w:w="267" w:type="pct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4 500 000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4 000 000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4 500 000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7 310 000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6 810 000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7 310 000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bottom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5.1.2 Investície zvyšujúce kvalitu verejných politík a odolnosť demokracie prostredníctvom projektov spolupráce v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komunite občianskej spoločnosti a komunity partnerov a samosprávy, prípadne intervenčné projekty v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komunite občianskej spoločnosti a komunity partnerov a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samosprávy na zvýšenie kvality verejných politík a odolnosť demokracie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EF69E8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8D54C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2 000 000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1 500 000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7 000 000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6 500 000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7 000 000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bottom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5.1.4 Investície do regionálnej a miestnej infraštruktúry pre pohybové aktivity, cykloturistiku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3 127 800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17 788 200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17 788 200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17 788 200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20 916 000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20 916 000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20 916 000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bottom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5.1.5A Investície do kultúrneho a prírodného dedičstva, miestnej a regionálnej kultúry, manažmentu, služieb a infraštruktúry podporujúcich komunitný rozvoj a udržateľný cestovný ruch - Infraštruktúra cestovného ruchu - mestské oblasti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16 044 364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55 771 636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771 636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55 000 000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55 771 636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71 816 000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771 636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71 044 364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71 816 000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EF69E8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5.1.5B Investície do kultúrneho dedičstva, miestnej a regionálnej kultúry, manažmentu, služieb a infraštruktúry podporujúcich komunitný rozvoj a udržateľný cestovný ruch - Podpora ostatnej infraštruktúry spojenej s kultúrnymi a prírodnými aktívami regiónov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14 999 996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10 150 900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10 150 900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10 150 900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25 150 896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25 150 896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25 150 896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RSO5.2</w:t>
            </w:r>
          </w:p>
        </w:tc>
        <w:tc>
          <w:tcPr>
            <w:tcW w:w="862" w:type="pct"/>
            <w:shd w:val="clear" w:color="auto" w:fill="auto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sz w:val="18"/>
              </w:rPr>
              <w:t>5.2.1 Investície do rozvoja administratívnych a analyticko-strategických kapacít miestnych a regionálnych samospráv a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mimovládnych neziskových organizácií pôsobiacich v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komunite alebo partnerov pôsobiacich v komunite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3 850 000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9 750 000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9 250 000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9 750 000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13 600 000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13 100 000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13 600 000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sz w:val="18"/>
              </w:rPr>
              <w:t>5.2.2 Investície zvyšujúce kvalitu verejných politík a odolnosť demokracie prostredníctvom projektov spolupráce v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komunite občianskej spoločnosti a komunity partnerov a samosprávy, prípadne intervenčné projekty v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komunite občianskej spoločnosti a komunity partnerov a samosprávy na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zvýšenie kvality verejných politík a odolnosť demokracie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11 498 200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1 501 800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1 001 800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1 501 800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13 000 000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12 500 000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13 000 000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sz w:val="18"/>
              </w:rPr>
              <w:t>5.2.4 Investície do regionálnej a</w:t>
            </w:r>
            <w:r>
              <w:rPr>
                <w:sz w:val="18"/>
              </w:rPr>
              <w:t> </w:t>
            </w:r>
            <w:r w:rsidRPr="008D54C9">
              <w:rPr>
                <w:sz w:val="18"/>
              </w:rPr>
              <w:t>miestnej infraštruktúry pre pohybové aktivity, cykloturistiku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14 237 010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25 062 990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25 062 990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25 062 990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39 300 000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39 300 000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39 300 000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bottom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5.2.5A Investície do kultúrneho a prírodného dedičstva, miestnej a regionálnej kultúry, manažmentu, služieb a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 xml:space="preserve">infraštruktúry podporujúcich komunitný rozvoj a udržateľný cestovný ruch 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–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 xml:space="preserve"> Infraštruktúra cestovného ruchu 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–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 xml:space="preserve"> vidiecke oblasti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23 051 276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94 492 724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94 492 724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94 492 724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117 544 000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117 544 000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117 544 000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D14B7C" w:rsidRPr="006850DA" w:rsidTr="00D14B7C">
        <w:trPr>
          <w:trHeight w:val="20"/>
        </w:trPr>
        <w:tc>
          <w:tcPr>
            <w:tcW w:w="245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862" w:type="pct"/>
            <w:shd w:val="clear" w:color="auto" w:fill="auto"/>
            <w:vAlign w:val="bottom"/>
          </w:tcPr>
          <w:p w:rsidR="00D14B7C" w:rsidRPr="00EF69E8" w:rsidRDefault="00D14B7C" w:rsidP="00D14B7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</w:pP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5.2.5B Investície do kultúrneho dedičstva, miestnej a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regionálnej kultúry, manažmentu, služieb a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 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 xml:space="preserve">infraštruktúry podporujúcich komunitný rozvoj a udržateľný cestovný ruch </w:t>
            </w:r>
            <w:r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>–</w:t>
            </w:r>
            <w:r w:rsidRPr="008D54C9">
              <w:rPr>
                <w:rFonts w:eastAsia="Times New Roman" w:cstheme="minorHAnsi"/>
                <w:color w:val="000000"/>
                <w:sz w:val="18"/>
                <w:szCs w:val="20"/>
                <w:lang w:eastAsia="sk-SK"/>
              </w:rPr>
              <w:t xml:space="preserve"> Podpora ostatnej infraštruktúry spojenej s kultúrnymi a prírodnými aktívami regiónov</w:t>
            </w:r>
          </w:p>
        </w:tc>
        <w:tc>
          <w:tcPr>
            <w:tcW w:w="233" w:type="pct"/>
            <w:shd w:val="clear" w:color="auto" w:fill="D9D9D9" w:themeFill="background1" w:themeFillShade="D9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5 000 000</w:t>
            </w:r>
          </w:p>
        </w:tc>
        <w:tc>
          <w:tcPr>
            <w:tcW w:w="267" w:type="pct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41 675 000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41 675 000</w:t>
            </w:r>
          </w:p>
        </w:tc>
        <w:tc>
          <w:tcPr>
            <w:tcW w:w="268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41 675 000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FF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auto" w:fill="auto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sk-SK"/>
              </w:rPr>
              <w:t>46 675 000</w:t>
            </w:r>
          </w:p>
        </w:tc>
        <w:tc>
          <w:tcPr>
            <w:tcW w:w="233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267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sk-SK"/>
              </w:rPr>
              <w:t>46 675 000</w:t>
            </w:r>
          </w:p>
        </w:tc>
        <w:tc>
          <w:tcPr>
            <w:tcW w:w="266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B050"/>
                <w:sz w:val="18"/>
                <w:szCs w:val="18"/>
              </w:rPr>
              <w:t>46 675 000</w:t>
            </w:r>
          </w:p>
        </w:tc>
        <w:tc>
          <w:tcPr>
            <w:tcW w:w="270" w:type="pct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B7C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D14B7C" w:rsidRPr="006850DA" w:rsidTr="00D14B7C">
        <w:trPr>
          <w:trHeight w:val="70"/>
        </w:trPr>
        <w:tc>
          <w:tcPr>
            <w:tcW w:w="1831" w:type="pct"/>
            <w:gridSpan w:val="4"/>
            <w:shd w:val="clear" w:color="000000" w:fill="2F75B5"/>
            <w:vAlign w:val="center"/>
            <w:hideMark/>
          </w:tcPr>
          <w:p w:rsidR="00D14B7C" w:rsidRPr="006850D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SPOLU za CP5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D14B7C" w:rsidRPr="0098252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99 618 646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D14B7C" w:rsidRPr="0098252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262 693 250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D14B7C" w:rsidRPr="0098252A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sk-SK"/>
              </w:rPr>
              <w:t>2 771 636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259 921 614</w:t>
            </w:r>
          </w:p>
        </w:tc>
        <w:tc>
          <w:tcPr>
            <w:tcW w:w="268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D14B7C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172 482 514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D14B7C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90 210 736</w:t>
            </w:r>
          </w:p>
        </w:tc>
        <w:tc>
          <w:tcPr>
            <w:tcW w:w="300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300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362 311 896</w:t>
            </w:r>
          </w:p>
        </w:tc>
        <w:tc>
          <w:tcPr>
            <w:tcW w:w="233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2 771 636</w:t>
            </w:r>
          </w:p>
        </w:tc>
        <w:tc>
          <w:tcPr>
            <w:tcW w:w="267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</w:pPr>
            <w:r w:rsidRPr="00D14B7C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sk-SK"/>
              </w:rPr>
              <w:t>359 540 260</w:t>
            </w:r>
          </w:p>
        </w:tc>
        <w:tc>
          <w:tcPr>
            <w:tcW w:w="266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D14B7C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230 119 000</w:t>
            </w:r>
          </w:p>
        </w:tc>
        <w:tc>
          <w:tcPr>
            <w:tcW w:w="270" w:type="pct"/>
            <w:shd w:val="clear" w:color="000000" w:fill="2F75B5"/>
            <w:vAlign w:val="center"/>
          </w:tcPr>
          <w:p w:rsidR="00D14B7C" w:rsidRPr="00D14B7C" w:rsidRDefault="00D14B7C" w:rsidP="00D14B7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D14B7C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132 192 896</w:t>
            </w:r>
          </w:p>
        </w:tc>
      </w:tr>
    </w:tbl>
    <w:p w:rsidR="00EF69E8" w:rsidRDefault="00EF69E8" w:rsidP="008D54C9">
      <w:pPr>
        <w:spacing w:after="0"/>
        <w:jc w:val="both"/>
        <w:rPr>
          <w:b/>
        </w:rPr>
      </w:pPr>
    </w:p>
    <w:p w:rsidR="00EF69E8" w:rsidRDefault="00EF69E8" w:rsidP="008D54C9">
      <w:pPr>
        <w:spacing w:after="0"/>
        <w:jc w:val="both"/>
        <w:rPr>
          <w:b/>
        </w:rPr>
      </w:pPr>
    </w:p>
    <w:p w:rsidR="00F41B4C" w:rsidRDefault="00F41B4C"/>
    <w:sectPr w:rsidR="00F41B4C" w:rsidSect="00CC7B9A">
      <w:pgSz w:w="23808" w:h="16840" w:orient="landscape" w:code="8"/>
      <w:pgMar w:top="425" w:right="110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4C"/>
    <w:rsid w:val="00027A6D"/>
    <w:rsid w:val="000845BB"/>
    <w:rsid w:val="001F14AA"/>
    <w:rsid w:val="00225B8D"/>
    <w:rsid w:val="0028515B"/>
    <w:rsid w:val="00293A2B"/>
    <w:rsid w:val="002D2C4D"/>
    <w:rsid w:val="00301A8B"/>
    <w:rsid w:val="003106F7"/>
    <w:rsid w:val="0032715A"/>
    <w:rsid w:val="00370ACA"/>
    <w:rsid w:val="0037453B"/>
    <w:rsid w:val="003901A7"/>
    <w:rsid w:val="003F7DBF"/>
    <w:rsid w:val="004D1614"/>
    <w:rsid w:val="00503A94"/>
    <w:rsid w:val="005142E9"/>
    <w:rsid w:val="006C4D6F"/>
    <w:rsid w:val="00802743"/>
    <w:rsid w:val="008051E9"/>
    <w:rsid w:val="00831044"/>
    <w:rsid w:val="008D54C9"/>
    <w:rsid w:val="00904A54"/>
    <w:rsid w:val="009240B3"/>
    <w:rsid w:val="0098252A"/>
    <w:rsid w:val="00A075BE"/>
    <w:rsid w:val="00AA5520"/>
    <w:rsid w:val="00AD4A29"/>
    <w:rsid w:val="00B077F2"/>
    <w:rsid w:val="00B2162F"/>
    <w:rsid w:val="00BC2140"/>
    <w:rsid w:val="00C372B4"/>
    <w:rsid w:val="00C4140D"/>
    <w:rsid w:val="00C87CD5"/>
    <w:rsid w:val="00CC7B9A"/>
    <w:rsid w:val="00D14B7C"/>
    <w:rsid w:val="00D33165"/>
    <w:rsid w:val="00D367C2"/>
    <w:rsid w:val="00D56ECB"/>
    <w:rsid w:val="00E06945"/>
    <w:rsid w:val="00EE1D2C"/>
    <w:rsid w:val="00EF69E8"/>
    <w:rsid w:val="00F34F5A"/>
    <w:rsid w:val="00F41B4C"/>
    <w:rsid w:val="00FC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A380F"/>
  <w15:chartTrackingRefBased/>
  <w15:docId w15:val="{6C6F2B13-DE36-4FC3-B2B8-D4762ABB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37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7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D3A48-98CD-44A2-84DA-55CABB20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Kollár</dc:creator>
  <cp:keywords/>
  <dc:description/>
  <cp:lastModifiedBy>Jakub Kollár</cp:lastModifiedBy>
  <cp:revision>6</cp:revision>
  <cp:lastPrinted>2023-08-24T07:50:00Z</cp:lastPrinted>
  <dcterms:created xsi:type="dcterms:W3CDTF">2023-08-24T17:14:00Z</dcterms:created>
  <dcterms:modified xsi:type="dcterms:W3CDTF">2023-08-24T17:40:00Z</dcterms:modified>
</cp:coreProperties>
</file>